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CC" w:rsidRDefault="00B27BCC" w:rsidP="007164AA">
      <w:pPr>
        <w:jc w:val="both"/>
        <w:rPr>
          <w:rFonts w:ascii="Arial" w:hAnsi="Arial" w:cs="Arial"/>
          <w:noProof/>
          <w:lang w:eastAsia="el-GR"/>
        </w:rPr>
      </w:pPr>
    </w:p>
    <w:tbl>
      <w:tblPr>
        <w:tblW w:w="10440" w:type="dxa"/>
        <w:tblInd w:w="-972" w:type="dxa"/>
        <w:tblBorders>
          <w:bottom w:val="single" w:sz="4" w:space="0" w:color="auto"/>
        </w:tblBorders>
        <w:tblLayout w:type="fixed"/>
        <w:tblLook w:val="01E0"/>
      </w:tblPr>
      <w:tblGrid>
        <w:gridCol w:w="1980"/>
        <w:gridCol w:w="8460"/>
      </w:tblGrid>
      <w:tr w:rsidR="007F4DD8" w:rsidRPr="00B01986" w:rsidTr="00515FEA">
        <w:tc>
          <w:tcPr>
            <w:tcW w:w="1980" w:type="dxa"/>
          </w:tcPr>
          <w:p w:rsidR="007F4DD8" w:rsidRPr="00B01986" w:rsidRDefault="007F4DD8" w:rsidP="00515FEA">
            <w:pPr>
              <w:rPr>
                <w:rFonts w:eastAsia="SimSun"/>
              </w:rPr>
            </w:pPr>
            <w:r>
              <w:rPr>
                <w:rFonts w:eastAsia="SimSun"/>
                <w:noProof/>
              </w:rPr>
              <w:drawing>
                <wp:inline distT="0" distB="0" distL="0" distR="0">
                  <wp:extent cx="1087120" cy="1095375"/>
                  <wp:effectExtent l="19050" t="0" r="0" b="0"/>
                  <wp:docPr id="5" name="Εικόνα 1" descr="DIAITHTH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AITHTH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:rsidR="007F4DD8" w:rsidRPr="00B01986" w:rsidRDefault="007F4DD8" w:rsidP="00515FEA">
            <w:pPr>
              <w:jc w:val="center"/>
              <w:rPr>
                <w:rFonts w:ascii="Tahoma" w:eastAsia="SimSun" w:hAnsi="Tahoma" w:cs="Tahoma"/>
                <w:sz w:val="16"/>
                <w:szCs w:val="16"/>
              </w:rPr>
            </w:pPr>
          </w:p>
          <w:p w:rsidR="007F4DD8" w:rsidRPr="007F4DD8" w:rsidRDefault="007F4DD8" w:rsidP="00515FEA">
            <w:pPr>
              <w:jc w:val="center"/>
              <w:rPr>
                <w:rFonts w:ascii="Garamond" w:eastAsia="SimSun" w:hAnsi="Garamond" w:cs="Tahoma"/>
                <w:b/>
                <w:bCs/>
                <w:spacing w:val="20"/>
                <w:sz w:val="32"/>
                <w:szCs w:val="32"/>
                <w:lang w:val="el-GR"/>
              </w:rPr>
            </w:pPr>
            <w:r w:rsidRPr="007F4DD8">
              <w:rPr>
                <w:rFonts w:ascii="Garamond" w:eastAsia="SimSun" w:hAnsi="Garamond" w:cs="Tahoma"/>
                <w:b/>
                <w:bCs/>
                <w:spacing w:val="20"/>
                <w:sz w:val="32"/>
                <w:szCs w:val="32"/>
                <w:lang w:val="el-GR"/>
              </w:rPr>
              <w:t>ΟΜΟΣΠΟΝΔΙΑ ΔΙΑΙΤΗΤΩΝ ΒΟΛΕΪ ΕΛΛΑΔΟΣ</w:t>
            </w:r>
          </w:p>
          <w:p w:rsidR="007F4DD8" w:rsidRPr="007F4DD8" w:rsidRDefault="007F4DD8" w:rsidP="00515FEA">
            <w:pPr>
              <w:jc w:val="center"/>
              <w:rPr>
                <w:rFonts w:ascii="Monotype Corsiva" w:eastAsia="SimSun" w:hAnsi="Monotype Corsiva" w:cs="Tahoma"/>
                <w:b/>
                <w:imprint/>
                <w:spacing w:val="20"/>
                <w:sz w:val="48"/>
                <w:szCs w:val="48"/>
                <w:lang w:val="el-GR"/>
              </w:rPr>
            </w:pPr>
            <w:r w:rsidRPr="007F4DD8">
              <w:rPr>
                <w:rFonts w:ascii="Monotype Corsiva" w:eastAsia="SimSun" w:hAnsi="Monotype Corsiva" w:cs="Tahoma"/>
                <w:b/>
                <w:imprint/>
                <w:spacing w:val="20"/>
                <w:sz w:val="48"/>
                <w:szCs w:val="48"/>
                <w:lang w:val="el-GR"/>
              </w:rPr>
              <w:t>Ο.Δ.Β.Ε.</w:t>
            </w:r>
          </w:p>
          <w:p w:rsidR="007F4DD8" w:rsidRPr="007F4DD8" w:rsidRDefault="007F4DD8" w:rsidP="00515FEA">
            <w:pPr>
              <w:jc w:val="center"/>
              <w:rPr>
                <w:rFonts w:ascii="Tahoma" w:eastAsia="SimSun" w:hAnsi="Tahoma" w:cs="Tahoma"/>
                <w:spacing w:val="20"/>
                <w:lang w:val="el-GR"/>
              </w:rPr>
            </w:pPr>
          </w:p>
          <w:p w:rsidR="007F4DD8" w:rsidRPr="007F4DD8" w:rsidRDefault="007F4DD8" w:rsidP="00515FEA">
            <w:pPr>
              <w:rPr>
                <w:rFonts w:ascii="Garamond" w:eastAsia="SimSun" w:hAnsi="Garamond" w:cs="Tahoma"/>
                <w:spacing w:val="20"/>
                <w:lang w:val="el-GR"/>
              </w:rPr>
            </w:pPr>
            <w:r w:rsidRPr="007F4DD8">
              <w:rPr>
                <w:rFonts w:ascii="Garamond" w:eastAsia="SimSun" w:hAnsi="Garamond" w:cs="Tahoma"/>
                <w:spacing w:val="20"/>
                <w:sz w:val="22"/>
                <w:szCs w:val="22"/>
                <w:lang w:val="el-GR"/>
              </w:rPr>
              <w:t xml:space="preserve">ΔΙΕΥΘ. ΓΡΑΦΕΙΩΝ:  </w:t>
            </w:r>
            <w:proofErr w:type="spellStart"/>
            <w:r w:rsidRPr="007F4DD8">
              <w:rPr>
                <w:rFonts w:ascii="Garamond" w:eastAsia="SimSun" w:hAnsi="Garamond" w:cs="Tahoma"/>
                <w:spacing w:val="20"/>
                <w:sz w:val="22"/>
                <w:szCs w:val="22"/>
                <w:lang w:val="el-GR"/>
              </w:rPr>
              <w:t>Μεγ</w:t>
            </w:r>
            <w:proofErr w:type="spellEnd"/>
            <w:r w:rsidRPr="007F4DD8">
              <w:rPr>
                <w:rFonts w:ascii="Garamond" w:eastAsia="SimSun" w:hAnsi="Garamond" w:cs="Tahoma"/>
                <w:spacing w:val="20"/>
                <w:sz w:val="22"/>
                <w:szCs w:val="22"/>
                <w:lang w:val="el-GR"/>
              </w:rPr>
              <w:t>. Αλεξάνδρου 46-48 / 10436 Αθήνα</w:t>
            </w:r>
          </w:p>
          <w:p w:rsidR="007F4DD8" w:rsidRPr="007F4DD8" w:rsidRDefault="007F4DD8" w:rsidP="00515FEA">
            <w:pPr>
              <w:jc w:val="center"/>
              <w:rPr>
                <w:rFonts w:ascii="Garamond" w:eastAsia="SimSun" w:hAnsi="Garamond" w:cs="Tahoma"/>
                <w:spacing w:val="20"/>
                <w:lang w:val="el-GR"/>
              </w:rPr>
            </w:pPr>
            <w:r w:rsidRPr="007F4DD8">
              <w:rPr>
                <w:rFonts w:ascii="Garamond" w:eastAsia="SimSun" w:hAnsi="Garamond" w:cs="Tahoma"/>
                <w:spacing w:val="20"/>
                <w:sz w:val="22"/>
                <w:szCs w:val="22"/>
                <w:lang w:val="el-GR"/>
              </w:rPr>
              <w:t xml:space="preserve">ΤΗΛΕΦΩΝΟ: 2109240247  </w:t>
            </w:r>
          </w:p>
          <w:p w:rsidR="007F4DD8" w:rsidRPr="00746993" w:rsidRDefault="007F4DD8" w:rsidP="00515FEA">
            <w:pPr>
              <w:jc w:val="center"/>
              <w:rPr>
                <w:rFonts w:ascii="Arial" w:eastAsia="SimSun" w:hAnsi="Arial" w:cs="Arial"/>
                <w:spacing w:val="20"/>
              </w:rPr>
            </w:pPr>
            <w:r w:rsidRPr="00746993">
              <w:rPr>
                <w:rFonts w:ascii="Arial" w:eastAsia="SimSun" w:hAnsi="Arial" w:cs="Arial"/>
                <w:spacing w:val="20"/>
                <w:sz w:val="22"/>
                <w:szCs w:val="22"/>
              </w:rPr>
              <w:t>Web Site: http://www.odbe.gr/</w:t>
            </w:r>
          </w:p>
          <w:p w:rsidR="007F4DD8" w:rsidRPr="006667D0" w:rsidRDefault="007F4DD8" w:rsidP="00515FEA">
            <w:pPr>
              <w:jc w:val="center"/>
              <w:rPr>
                <w:rFonts w:ascii="Arial" w:eastAsia="SimSun" w:hAnsi="Arial" w:cs="Arial"/>
                <w:spacing w:val="20"/>
              </w:rPr>
            </w:pPr>
            <w:r w:rsidRPr="00B01986">
              <w:rPr>
                <w:rFonts w:ascii="Arial" w:eastAsia="SimSun" w:hAnsi="Arial" w:cs="Arial"/>
                <w:spacing w:val="20"/>
                <w:sz w:val="22"/>
                <w:szCs w:val="22"/>
                <w:lang w:val="fr-FR"/>
              </w:rPr>
              <w:t>e</w:t>
            </w:r>
            <w:r w:rsidRPr="006667D0">
              <w:rPr>
                <w:rFonts w:ascii="Arial" w:eastAsia="SimSun" w:hAnsi="Arial" w:cs="Arial"/>
                <w:spacing w:val="20"/>
                <w:sz w:val="22"/>
                <w:szCs w:val="22"/>
              </w:rPr>
              <w:t>-</w:t>
            </w:r>
            <w:r w:rsidRPr="00B01986">
              <w:rPr>
                <w:rFonts w:ascii="Arial" w:eastAsia="SimSun" w:hAnsi="Arial" w:cs="Arial"/>
                <w:spacing w:val="20"/>
                <w:sz w:val="22"/>
                <w:szCs w:val="22"/>
                <w:lang w:val="fr-FR"/>
              </w:rPr>
              <w:t>mail</w:t>
            </w:r>
            <w:r w:rsidRPr="006667D0">
              <w:rPr>
                <w:rFonts w:ascii="Arial" w:eastAsia="SimSun" w:hAnsi="Arial" w:cs="Arial"/>
                <w:spacing w:val="20"/>
                <w:sz w:val="22"/>
                <w:szCs w:val="22"/>
              </w:rPr>
              <w:t xml:space="preserve">: </w:t>
            </w:r>
            <w:proofErr w:type="spellStart"/>
            <w:r w:rsidRPr="00B01986">
              <w:rPr>
                <w:rFonts w:ascii="Arial" w:eastAsia="SimSun" w:hAnsi="Arial" w:cs="Arial"/>
                <w:spacing w:val="20"/>
                <w:sz w:val="22"/>
                <w:szCs w:val="22"/>
                <w:lang w:val="fr-FR"/>
              </w:rPr>
              <w:t>odbe</w:t>
            </w:r>
            <w:proofErr w:type="spellEnd"/>
            <w:r w:rsidRPr="006667D0">
              <w:rPr>
                <w:rFonts w:ascii="Arial" w:eastAsia="SimSun" w:hAnsi="Arial" w:cs="Arial"/>
                <w:spacing w:val="20"/>
                <w:sz w:val="22"/>
                <w:szCs w:val="22"/>
              </w:rPr>
              <w:t>@</w:t>
            </w:r>
            <w:proofErr w:type="spellStart"/>
            <w:r w:rsidRPr="00B01986">
              <w:rPr>
                <w:rFonts w:ascii="Arial" w:eastAsia="SimSun" w:hAnsi="Arial" w:cs="Arial"/>
                <w:spacing w:val="20"/>
                <w:sz w:val="22"/>
                <w:szCs w:val="22"/>
                <w:lang w:val="fr-FR"/>
              </w:rPr>
              <w:t>otenet</w:t>
            </w:r>
            <w:proofErr w:type="spellEnd"/>
            <w:r w:rsidRPr="006667D0">
              <w:rPr>
                <w:rFonts w:ascii="Arial" w:eastAsia="SimSun" w:hAnsi="Arial" w:cs="Arial"/>
                <w:spacing w:val="20"/>
                <w:sz w:val="22"/>
                <w:szCs w:val="22"/>
              </w:rPr>
              <w:t>.</w:t>
            </w:r>
            <w:r w:rsidRPr="00B01986">
              <w:rPr>
                <w:rFonts w:ascii="Arial" w:eastAsia="SimSun" w:hAnsi="Arial" w:cs="Arial"/>
                <w:spacing w:val="20"/>
                <w:sz w:val="22"/>
                <w:szCs w:val="22"/>
                <w:lang w:val="fr-FR"/>
              </w:rPr>
              <w:t>gr</w:t>
            </w:r>
          </w:p>
          <w:p w:rsidR="007F4DD8" w:rsidRPr="00B01986" w:rsidRDefault="007F4DD8" w:rsidP="00515FEA">
            <w:pPr>
              <w:jc w:val="center"/>
              <w:rPr>
                <w:rFonts w:ascii="Garamond" w:eastAsia="SimSun" w:hAnsi="Garamond" w:cs="Tahoma"/>
                <w:spacing w:val="20"/>
                <w:sz w:val="16"/>
                <w:szCs w:val="16"/>
                <w:lang w:val="fr-FR"/>
              </w:rPr>
            </w:pPr>
          </w:p>
        </w:tc>
      </w:tr>
    </w:tbl>
    <w:p w:rsidR="007F4DD8" w:rsidRPr="007F4DD8" w:rsidRDefault="007F4DD8" w:rsidP="007F4DD8">
      <w:pPr>
        <w:spacing w:before="100" w:beforeAutospacing="1"/>
        <w:rPr>
          <w:rFonts w:ascii="Arial" w:hAnsi="Arial" w:cs="Arial"/>
          <w:color w:val="000000"/>
          <w:lang w:val="el-GR"/>
        </w:rPr>
      </w:pPr>
      <w:r w:rsidRPr="007F4DD8">
        <w:rPr>
          <w:rFonts w:ascii="Arial" w:hAnsi="Arial" w:cs="Arial"/>
          <w:color w:val="000000"/>
          <w:lang w:val="el-GR"/>
        </w:rPr>
        <w:t xml:space="preserve">Αριθ. </w:t>
      </w:r>
      <w:proofErr w:type="spellStart"/>
      <w:r w:rsidRPr="007F4DD8">
        <w:rPr>
          <w:rFonts w:ascii="Arial" w:hAnsi="Arial" w:cs="Arial"/>
          <w:color w:val="000000"/>
          <w:lang w:val="el-GR"/>
        </w:rPr>
        <w:t>Πρωτ</w:t>
      </w:r>
      <w:proofErr w:type="spellEnd"/>
      <w:r w:rsidRPr="007F4DD8">
        <w:rPr>
          <w:rFonts w:ascii="Arial" w:hAnsi="Arial" w:cs="Arial"/>
          <w:color w:val="000000"/>
          <w:lang w:val="el-GR"/>
        </w:rPr>
        <w:t>. 9</w:t>
      </w:r>
      <w:r>
        <w:rPr>
          <w:rFonts w:ascii="Arial" w:hAnsi="Arial" w:cs="Arial"/>
          <w:color w:val="000000"/>
        </w:rPr>
        <w:t>8</w:t>
      </w:r>
      <w:r w:rsidRPr="007F4DD8">
        <w:rPr>
          <w:rFonts w:ascii="Arial" w:hAnsi="Arial" w:cs="Arial"/>
          <w:color w:val="000000"/>
          <w:lang w:val="el-GR"/>
        </w:rPr>
        <w:tab/>
      </w:r>
      <w:r w:rsidRPr="007F4DD8">
        <w:rPr>
          <w:rFonts w:ascii="Arial" w:hAnsi="Arial" w:cs="Arial"/>
          <w:color w:val="000000"/>
          <w:lang w:val="el-GR"/>
        </w:rPr>
        <w:tab/>
      </w:r>
      <w:r w:rsidRPr="007F4DD8">
        <w:rPr>
          <w:rFonts w:ascii="Arial" w:hAnsi="Arial" w:cs="Arial"/>
          <w:color w:val="000000"/>
          <w:lang w:val="el-GR"/>
        </w:rPr>
        <w:tab/>
      </w:r>
      <w:r w:rsidRPr="007F4DD8">
        <w:rPr>
          <w:rFonts w:ascii="Arial" w:hAnsi="Arial" w:cs="Arial"/>
          <w:color w:val="000000"/>
          <w:lang w:val="el-GR"/>
        </w:rPr>
        <w:tab/>
      </w:r>
      <w:r w:rsidRPr="007F4DD8">
        <w:rPr>
          <w:rFonts w:ascii="Arial" w:hAnsi="Arial" w:cs="Arial"/>
          <w:color w:val="000000"/>
          <w:lang w:val="el-GR"/>
        </w:rPr>
        <w:tab/>
      </w:r>
      <w:r w:rsidRPr="007F4DD8">
        <w:rPr>
          <w:rFonts w:ascii="Arial" w:hAnsi="Arial" w:cs="Arial"/>
          <w:color w:val="000000"/>
          <w:lang w:val="el-GR"/>
        </w:rPr>
        <w:tab/>
      </w:r>
      <w:r w:rsidRPr="007F4DD8">
        <w:rPr>
          <w:rFonts w:ascii="Arial" w:hAnsi="Arial" w:cs="Arial"/>
          <w:color w:val="000000"/>
          <w:lang w:val="el-GR"/>
        </w:rPr>
        <w:tab/>
        <w:t>Αθήνα 28/9/2024</w:t>
      </w:r>
    </w:p>
    <w:p w:rsidR="007F4DD8" w:rsidRPr="007F4DD8" w:rsidRDefault="007F4DD8" w:rsidP="007F4DD8">
      <w:pPr>
        <w:rPr>
          <w:rFonts w:ascii="Arial" w:hAnsi="Arial" w:cs="Arial"/>
          <w:lang w:val="el-GR"/>
        </w:rPr>
      </w:pPr>
    </w:p>
    <w:p w:rsidR="006D5806" w:rsidRDefault="006911C1" w:rsidP="006911C1">
      <w:pPr>
        <w:spacing w:before="100" w:beforeAutospacing="1"/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el-GR"/>
        </w:rPr>
      </w:pPr>
      <w:r w:rsidRPr="006911C1">
        <w:rPr>
          <w:rFonts w:ascii="Arial" w:hAnsi="Arial" w:cs="Arial"/>
          <w:b/>
          <w:color w:val="000000"/>
          <w:sz w:val="28"/>
          <w:szCs w:val="28"/>
          <w:u w:val="single"/>
          <w:lang w:val="el-GR"/>
        </w:rPr>
        <w:t>ΚΑΤΑΓΓΕΛΙΑ</w:t>
      </w:r>
    </w:p>
    <w:p w:rsidR="006D5806" w:rsidRDefault="006D5806" w:rsidP="006D5806">
      <w:pPr>
        <w:rPr>
          <w:rFonts w:ascii="Arial" w:hAnsi="Arial" w:cs="Arial"/>
          <w:lang w:val="el-GR"/>
        </w:rPr>
      </w:pPr>
      <w:bookmarkStart w:id="0" w:name="_GoBack"/>
      <w:bookmarkEnd w:id="0"/>
    </w:p>
    <w:p w:rsidR="00562BD8" w:rsidRPr="006D5806" w:rsidRDefault="00562BD8" w:rsidP="006D5806">
      <w:pPr>
        <w:rPr>
          <w:rFonts w:ascii="Arial" w:hAnsi="Arial" w:cs="Arial"/>
          <w:lang w:val="el-GR"/>
        </w:rPr>
      </w:pPr>
    </w:p>
    <w:p w:rsidR="006911C1" w:rsidRPr="006911C1" w:rsidRDefault="006911C1" w:rsidP="006911C1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</w:t>
      </w:r>
      <w:r w:rsidRPr="006911C1">
        <w:rPr>
          <w:rFonts w:ascii="Arial" w:hAnsi="Arial" w:cs="Arial"/>
          <w:lang w:val="el-GR"/>
        </w:rPr>
        <w:t xml:space="preserve"> </w:t>
      </w:r>
      <w:r w:rsidR="00C975B4">
        <w:rPr>
          <w:rFonts w:ascii="Arial" w:hAnsi="Arial" w:cs="Arial"/>
          <w:lang w:val="el-GR"/>
        </w:rPr>
        <w:t>Το Διοικητικό Σ</w:t>
      </w:r>
      <w:r w:rsidRPr="006911C1">
        <w:rPr>
          <w:rFonts w:ascii="Arial" w:hAnsi="Arial" w:cs="Arial"/>
          <w:lang w:val="el-GR"/>
        </w:rPr>
        <w:t>υμβούλιο της ΟΔΒΕ καταγγέλ</w:t>
      </w:r>
      <w:r w:rsidR="004E38F0">
        <w:rPr>
          <w:rFonts w:ascii="Arial" w:hAnsi="Arial" w:cs="Arial"/>
          <w:lang w:val="el-GR"/>
        </w:rPr>
        <w:t>λ</w:t>
      </w:r>
      <w:r w:rsidRPr="006911C1">
        <w:rPr>
          <w:rFonts w:ascii="Arial" w:hAnsi="Arial" w:cs="Arial"/>
          <w:lang w:val="el-GR"/>
        </w:rPr>
        <w:t>ει την έκνομη απόφαση του συλλόγου, Α.Ο.</w:t>
      </w:r>
      <w:r>
        <w:rPr>
          <w:rFonts w:ascii="Arial" w:hAnsi="Arial" w:cs="Arial"/>
          <w:lang w:val="el-GR"/>
        </w:rPr>
        <w:t xml:space="preserve"> </w:t>
      </w:r>
      <w:r w:rsidRPr="006911C1">
        <w:rPr>
          <w:rFonts w:ascii="Arial" w:hAnsi="Arial" w:cs="Arial"/>
          <w:lang w:val="el-GR"/>
        </w:rPr>
        <w:t>Άθλος Ορεστιάδας, να διοργανώσει διεθνές τουρνουά βόλεϊ το οποίο διευθύνουν διαιτητές από την Βουλγαρία κατά παράβαση του Αθλητικού νόμου 2725/99</w:t>
      </w:r>
      <w:r w:rsidR="00A044E6" w:rsidRPr="00A044E6">
        <w:rPr>
          <w:rFonts w:ascii="Arial" w:hAnsi="Arial" w:cs="Arial"/>
          <w:lang w:val="el-GR"/>
        </w:rPr>
        <w:t xml:space="preserve"> </w:t>
      </w:r>
      <w:r w:rsidR="00A044E6">
        <w:rPr>
          <w:rFonts w:ascii="Arial" w:hAnsi="Arial" w:cs="Arial"/>
          <w:lang w:val="el-GR"/>
        </w:rPr>
        <w:t>(</w:t>
      </w:r>
      <w:r w:rsidRPr="006911C1">
        <w:rPr>
          <w:rFonts w:ascii="Arial" w:hAnsi="Arial" w:cs="Arial"/>
          <w:lang w:val="el-GR"/>
        </w:rPr>
        <w:t>όπως ισχύει) και του κανονισμού διαιτησίας της Ε</w:t>
      </w:r>
      <w:r w:rsidR="004A3A67" w:rsidRPr="004A3A67">
        <w:rPr>
          <w:rFonts w:ascii="Arial" w:hAnsi="Arial" w:cs="Arial"/>
          <w:lang w:val="el-GR"/>
        </w:rPr>
        <w:t>.</w:t>
      </w:r>
      <w:r w:rsidRPr="006911C1">
        <w:rPr>
          <w:rFonts w:ascii="Arial" w:hAnsi="Arial" w:cs="Arial"/>
          <w:lang w:val="el-GR"/>
        </w:rPr>
        <w:t>Ο</w:t>
      </w:r>
      <w:r w:rsidR="004A3A67" w:rsidRPr="004A3A67">
        <w:rPr>
          <w:rFonts w:ascii="Arial" w:hAnsi="Arial" w:cs="Arial"/>
          <w:lang w:val="el-GR"/>
        </w:rPr>
        <w:t>.</w:t>
      </w:r>
      <w:r w:rsidRPr="006911C1">
        <w:rPr>
          <w:rFonts w:ascii="Arial" w:hAnsi="Arial" w:cs="Arial"/>
          <w:lang w:val="el-GR"/>
        </w:rPr>
        <w:t>ΠΕ.</w:t>
      </w:r>
    </w:p>
    <w:p w:rsidR="006911C1" w:rsidRPr="006911C1" w:rsidRDefault="006911C1" w:rsidP="006911C1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</w:t>
      </w:r>
      <w:r w:rsidRPr="006911C1">
        <w:rPr>
          <w:rFonts w:ascii="Arial" w:hAnsi="Arial" w:cs="Arial"/>
          <w:lang w:val="el-GR"/>
        </w:rPr>
        <w:t>Τέτοιου είδους αυθαιρεσίες προσβάλουν τους θεσμούς και οδηγούν το άθλημα σε δύσβατα μονοπάτια και σκοτεινές διαδρομές.</w:t>
      </w:r>
    </w:p>
    <w:p w:rsidR="006911C1" w:rsidRPr="006911C1" w:rsidRDefault="006911C1" w:rsidP="006911C1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</w:t>
      </w:r>
      <w:r w:rsidRPr="006911C1">
        <w:rPr>
          <w:rFonts w:ascii="Arial" w:hAnsi="Arial" w:cs="Arial"/>
          <w:lang w:val="el-GR"/>
        </w:rPr>
        <w:t>Καλούμε όλους τους εμπλεκόμενους φορείς να αναλάβουν τις ευθύνες τους, να τοποθετηθούν άμεσα και να δώσουν λύση στο πρόβλημα που έχει δημιουργηθεί.</w:t>
      </w:r>
    </w:p>
    <w:p w:rsidR="006911C1" w:rsidRPr="006911C1" w:rsidRDefault="006911C1" w:rsidP="006911C1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</w:t>
      </w:r>
      <w:r w:rsidRPr="006911C1">
        <w:rPr>
          <w:rFonts w:ascii="Arial" w:hAnsi="Arial" w:cs="Arial"/>
          <w:lang w:val="el-GR"/>
        </w:rPr>
        <w:t xml:space="preserve">Η Ομοσπονδία Διαιτητών </w:t>
      </w:r>
      <w:r>
        <w:rPr>
          <w:rFonts w:ascii="Arial" w:hAnsi="Arial" w:cs="Arial"/>
          <w:lang w:val="el-GR"/>
        </w:rPr>
        <w:t xml:space="preserve">Βόλεϊ </w:t>
      </w:r>
      <w:r w:rsidRPr="006911C1">
        <w:rPr>
          <w:rFonts w:ascii="Arial" w:hAnsi="Arial" w:cs="Arial"/>
          <w:lang w:val="el-GR"/>
        </w:rPr>
        <w:t>σε έκτακτη Γενική συνέλευση των Συνδέσμων αποφάσισε και μέχρι να κάνει ο Α.Ο. Άθλος Ορεστιάδας όλες εκείνες τις απαραίτητες ενέργειες</w:t>
      </w:r>
      <w:r w:rsidRPr="006911C1">
        <w:rPr>
          <w:rFonts w:ascii="Arial" w:hAnsi="Arial" w:cs="Arial"/>
        </w:rPr>
        <w:t> </w:t>
      </w:r>
      <w:r w:rsidRPr="006911C1">
        <w:rPr>
          <w:rFonts w:ascii="Arial" w:hAnsi="Arial" w:cs="Arial"/>
          <w:lang w:val="el-GR"/>
        </w:rPr>
        <w:t xml:space="preserve"> για να αποκαταστήσει τη νομιμότητα, να μην συμμετέχουν Έλληνες διαιτητές σε καμία αγωνιστική δραστηριότητα και σε καμία κατηγορία του εν λόγω συλλόγου, στους εντός έδρας αγώνες.</w:t>
      </w:r>
    </w:p>
    <w:p w:rsidR="006911C1" w:rsidRPr="006911C1" w:rsidRDefault="006911C1" w:rsidP="006911C1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</w:t>
      </w:r>
      <w:r w:rsidRPr="006911C1">
        <w:rPr>
          <w:rFonts w:ascii="Arial" w:hAnsi="Arial" w:cs="Arial"/>
          <w:lang w:val="el-GR"/>
        </w:rPr>
        <w:t>Έχουμε κερδίσει με πολύ μεγάλη προσπάθεια τον σεβασμό και την αξιοπιστία της Ελληνικής διαιτησίας σε Παγκόσμιο επίπεδο και δεν θα επιτρέψουμε σε κανέναν να παίξει με την αξιοπρέπεια μας.</w:t>
      </w:r>
    </w:p>
    <w:p w:rsidR="006D5806" w:rsidRPr="006911C1" w:rsidRDefault="006D5806" w:rsidP="006911C1">
      <w:pPr>
        <w:jc w:val="both"/>
        <w:rPr>
          <w:rFonts w:ascii="Arial" w:hAnsi="Arial" w:cs="Arial"/>
          <w:lang w:val="el-GR"/>
        </w:rPr>
      </w:pPr>
    </w:p>
    <w:p w:rsidR="00506090" w:rsidRPr="00425BCC" w:rsidRDefault="00506090" w:rsidP="006D0290">
      <w:pPr>
        <w:jc w:val="both"/>
        <w:rPr>
          <w:rFonts w:ascii="Arial" w:hAnsi="Arial" w:cs="Arial"/>
          <w:lang w:val="el-GR"/>
        </w:rPr>
      </w:pPr>
    </w:p>
    <w:p w:rsidR="009D1EDD" w:rsidRPr="006D0F9D" w:rsidRDefault="006D0F9D" w:rsidP="00B27BCC">
      <w:pPr>
        <w:rPr>
          <w:rFonts w:ascii="Arial" w:hAnsi="Arial" w:cs="Arial"/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5274310" cy="2280651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80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1EDD" w:rsidRPr="006D0F9D" w:rsidSect="00BE61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47A30"/>
    <w:multiLevelType w:val="multilevel"/>
    <w:tmpl w:val="AAB6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C4094A"/>
    <w:multiLevelType w:val="multilevel"/>
    <w:tmpl w:val="F844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savePreviewPicture/>
  <w:compat/>
  <w:rsids>
    <w:rsidRoot w:val="004921B6"/>
    <w:rsid w:val="00000BAB"/>
    <w:rsid w:val="00000D64"/>
    <w:rsid w:val="00007C83"/>
    <w:rsid w:val="000177A8"/>
    <w:rsid w:val="000265C8"/>
    <w:rsid w:val="00043A74"/>
    <w:rsid w:val="00054228"/>
    <w:rsid w:val="000654C3"/>
    <w:rsid w:val="00084BEA"/>
    <w:rsid w:val="00085D8E"/>
    <w:rsid w:val="000A71B1"/>
    <w:rsid w:val="000B2834"/>
    <w:rsid w:val="000D575A"/>
    <w:rsid w:val="000E255F"/>
    <w:rsid w:val="000F6D56"/>
    <w:rsid w:val="0010454A"/>
    <w:rsid w:val="001215BB"/>
    <w:rsid w:val="00124457"/>
    <w:rsid w:val="0012541C"/>
    <w:rsid w:val="0013172A"/>
    <w:rsid w:val="00142B24"/>
    <w:rsid w:val="0014658A"/>
    <w:rsid w:val="00154E14"/>
    <w:rsid w:val="00156797"/>
    <w:rsid w:val="001752C2"/>
    <w:rsid w:val="00194764"/>
    <w:rsid w:val="00197627"/>
    <w:rsid w:val="001B5DBD"/>
    <w:rsid w:val="001C2B53"/>
    <w:rsid w:val="001D583A"/>
    <w:rsid w:val="001F7E21"/>
    <w:rsid w:val="002064FF"/>
    <w:rsid w:val="00207481"/>
    <w:rsid w:val="0023098F"/>
    <w:rsid w:val="00240547"/>
    <w:rsid w:val="002447E0"/>
    <w:rsid w:val="00255757"/>
    <w:rsid w:val="002566AB"/>
    <w:rsid w:val="002568E5"/>
    <w:rsid w:val="00262987"/>
    <w:rsid w:val="00270C6B"/>
    <w:rsid w:val="002A5A3E"/>
    <w:rsid w:val="002C1262"/>
    <w:rsid w:val="002C2B51"/>
    <w:rsid w:val="002D064D"/>
    <w:rsid w:val="002D44AA"/>
    <w:rsid w:val="002D5BF9"/>
    <w:rsid w:val="002F2BB7"/>
    <w:rsid w:val="002F41B9"/>
    <w:rsid w:val="00304469"/>
    <w:rsid w:val="00306218"/>
    <w:rsid w:val="0030719D"/>
    <w:rsid w:val="00307539"/>
    <w:rsid w:val="0032057A"/>
    <w:rsid w:val="00327721"/>
    <w:rsid w:val="00336322"/>
    <w:rsid w:val="00337070"/>
    <w:rsid w:val="00342A4D"/>
    <w:rsid w:val="00360762"/>
    <w:rsid w:val="00365905"/>
    <w:rsid w:val="003701F7"/>
    <w:rsid w:val="003818F8"/>
    <w:rsid w:val="00383F95"/>
    <w:rsid w:val="0039017E"/>
    <w:rsid w:val="0039453C"/>
    <w:rsid w:val="00397F0D"/>
    <w:rsid w:val="003B2CF8"/>
    <w:rsid w:val="003B69CD"/>
    <w:rsid w:val="003C469E"/>
    <w:rsid w:val="00402ABC"/>
    <w:rsid w:val="00402B07"/>
    <w:rsid w:val="00415B6B"/>
    <w:rsid w:val="00425BCC"/>
    <w:rsid w:val="0044188F"/>
    <w:rsid w:val="00466A97"/>
    <w:rsid w:val="00467A10"/>
    <w:rsid w:val="00482DD7"/>
    <w:rsid w:val="00486F65"/>
    <w:rsid w:val="004921B6"/>
    <w:rsid w:val="004A3A67"/>
    <w:rsid w:val="004B11A6"/>
    <w:rsid w:val="004E38F0"/>
    <w:rsid w:val="004F289E"/>
    <w:rsid w:val="004F3D99"/>
    <w:rsid w:val="004F4A45"/>
    <w:rsid w:val="005047F3"/>
    <w:rsid w:val="00506090"/>
    <w:rsid w:val="00507A1C"/>
    <w:rsid w:val="00507D4F"/>
    <w:rsid w:val="00533426"/>
    <w:rsid w:val="005356B7"/>
    <w:rsid w:val="00540726"/>
    <w:rsid w:val="00550275"/>
    <w:rsid w:val="00551275"/>
    <w:rsid w:val="00554CD8"/>
    <w:rsid w:val="00560E64"/>
    <w:rsid w:val="00562BD8"/>
    <w:rsid w:val="005646A2"/>
    <w:rsid w:val="005671DD"/>
    <w:rsid w:val="005770EB"/>
    <w:rsid w:val="005A267B"/>
    <w:rsid w:val="005B2E1F"/>
    <w:rsid w:val="005C1B1E"/>
    <w:rsid w:val="005F3A3A"/>
    <w:rsid w:val="00605DBA"/>
    <w:rsid w:val="00617170"/>
    <w:rsid w:val="006207C1"/>
    <w:rsid w:val="0062273F"/>
    <w:rsid w:val="006273F6"/>
    <w:rsid w:val="00643220"/>
    <w:rsid w:val="006468EC"/>
    <w:rsid w:val="0065163B"/>
    <w:rsid w:val="0065492B"/>
    <w:rsid w:val="006911C1"/>
    <w:rsid w:val="006A2CD6"/>
    <w:rsid w:val="006B45A3"/>
    <w:rsid w:val="006C3656"/>
    <w:rsid w:val="006D0290"/>
    <w:rsid w:val="006D0F9D"/>
    <w:rsid w:val="006D5806"/>
    <w:rsid w:val="0070360A"/>
    <w:rsid w:val="00705D77"/>
    <w:rsid w:val="00711AA3"/>
    <w:rsid w:val="0071366D"/>
    <w:rsid w:val="00714C0B"/>
    <w:rsid w:val="007164AA"/>
    <w:rsid w:val="00716AE1"/>
    <w:rsid w:val="007177C0"/>
    <w:rsid w:val="00736EAA"/>
    <w:rsid w:val="00746301"/>
    <w:rsid w:val="00753711"/>
    <w:rsid w:val="00761D0E"/>
    <w:rsid w:val="00763C73"/>
    <w:rsid w:val="00770B98"/>
    <w:rsid w:val="007A46FB"/>
    <w:rsid w:val="007C0E33"/>
    <w:rsid w:val="007D0595"/>
    <w:rsid w:val="007D1FA1"/>
    <w:rsid w:val="007D3B07"/>
    <w:rsid w:val="007F4DD8"/>
    <w:rsid w:val="008164AB"/>
    <w:rsid w:val="008266EA"/>
    <w:rsid w:val="00842A26"/>
    <w:rsid w:val="008556CA"/>
    <w:rsid w:val="00863251"/>
    <w:rsid w:val="00866677"/>
    <w:rsid w:val="00882289"/>
    <w:rsid w:val="008B25AF"/>
    <w:rsid w:val="008B3032"/>
    <w:rsid w:val="008E09BE"/>
    <w:rsid w:val="008E22C3"/>
    <w:rsid w:val="008E3502"/>
    <w:rsid w:val="008E7537"/>
    <w:rsid w:val="008F6D9B"/>
    <w:rsid w:val="00906641"/>
    <w:rsid w:val="00931B3E"/>
    <w:rsid w:val="0093558F"/>
    <w:rsid w:val="0094248B"/>
    <w:rsid w:val="009557AF"/>
    <w:rsid w:val="00962FF5"/>
    <w:rsid w:val="00964DAD"/>
    <w:rsid w:val="0098315A"/>
    <w:rsid w:val="00987BA4"/>
    <w:rsid w:val="00996DD4"/>
    <w:rsid w:val="009C7510"/>
    <w:rsid w:val="009D1EDD"/>
    <w:rsid w:val="009F040F"/>
    <w:rsid w:val="009F21F8"/>
    <w:rsid w:val="00A044E6"/>
    <w:rsid w:val="00A35120"/>
    <w:rsid w:val="00A53778"/>
    <w:rsid w:val="00A6549A"/>
    <w:rsid w:val="00A756B4"/>
    <w:rsid w:val="00A80A90"/>
    <w:rsid w:val="00A856AA"/>
    <w:rsid w:val="00A856BF"/>
    <w:rsid w:val="00AB0D92"/>
    <w:rsid w:val="00AB110C"/>
    <w:rsid w:val="00AB3D00"/>
    <w:rsid w:val="00AC7372"/>
    <w:rsid w:val="00AE6EE9"/>
    <w:rsid w:val="00AF4BB7"/>
    <w:rsid w:val="00B13400"/>
    <w:rsid w:val="00B1661F"/>
    <w:rsid w:val="00B27BCC"/>
    <w:rsid w:val="00B477AB"/>
    <w:rsid w:val="00B66C6A"/>
    <w:rsid w:val="00B70C7F"/>
    <w:rsid w:val="00B83D39"/>
    <w:rsid w:val="00B93BD8"/>
    <w:rsid w:val="00BB5642"/>
    <w:rsid w:val="00BC4AF2"/>
    <w:rsid w:val="00BC5149"/>
    <w:rsid w:val="00BD5363"/>
    <w:rsid w:val="00BE6177"/>
    <w:rsid w:val="00BE71DB"/>
    <w:rsid w:val="00BF1CCD"/>
    <w:rsid w:val="00BF7D7A"/>
    <w:rsid w:val="00C15C68"/>
    <w:rsid w:val="00C439C6"/>
    <w:rsid w:val="00C4577B"/>
    <w:rsid w:val="00C975B4"/>
    <w:rsid w:val="00CB648A"/>
    <w:rsid w:val="00CB7094"/>
    <w:rsid w:val="00CD793A"/>
    <w:rsid w:val="00CE1585"/>
    <w:rsid w:val="00CF7848"/>
    <w:rsid w:val="00D01701"/>
    <w:rsid w:val="00D04102"/>
    <w:rsid w:val="00D22A33"/>
    <w:rsid w:val="00D30682"/>
    <w:rsid w:val="00D31852"/>
    <w:rsid w:val="00D50D13"/>
    <w:rsid w:val="00D759D8"/>
    <w:rsid w:val="00D768CE"/>
    <w:rsid w:val="00DA0571"/>
    <w:rsid w:val="00DA21FD"/>
    <w:rsid w:val="00DA540F"/>
    <w:rsid w:val="00DE6234"/>
    <w:rsid w:val="00DF62AD"/>
    <w:rsid w:val="00E00D64"/>
    <w:rsid w:val="00E159AD"/>
    <w:rsid w:val="00E20D16"/>
    <w:rsid w:val="00E34C94"/>
    <w:rsid w:val="00E35902"/>
    <w:rsid w:val="00E5019E"/>
    <w:rsid w:val="00E50F00"/>
    <w:rsid w:val="00E50F65"/>
    <w:rsid w:val="00E75497"/>
    <w:rsid w:val="00E77214"/>
    <w:rsid w:val="00E834F2"/>
    <w:rsid w:val="00E949C9"/>
    <w:rsid w:val="00EA0D5E"/>
    <w:rsid w:val="00EA7461"/>
    <w:rsid w:val="00EB28E0"/>
    <w:rsid w:val="00EB6425"/>
    <w:rsid w:val="00EC755C"/>
    <w:rsid w:val="00EE0A5F"/>
    <w:rsid w:val="00EE1E18"/>
    <w:rsid w:val="00EF6054"/>
    <w:rsid w:val="00F0087D"/>
    <w:rsid w:val="00F022C3"/>
    <w:rsid w:val="00F3124B"/>
    <w:rsid w:val="00F51FF0"/>
    <w:rsid w:val="00F52E0B"/>
    <w:rsid w:val="00F6312C"/>
    <w:rsid w:val="00F672A8"/>
    <w:rsid w:val="00F80CC9"/>
    <w:rsid w:val="00F83A55"/>
    <w:rsid w:val="00F97719"/>
    <w:rsid w:val="00FA2558"/>
    <w:rsid w:val="00FA4DC3"/>
    <w:rsid w:val="00FE2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21B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921B6"/>
    <w:rPr>
      <w:rFonts w:ascii="Tahoma" w:eastAsia="Times New Roman" w:hAnsi="Tahoma" w:cs="Tahoma"/>
      <w:sz w:val="16"/>
      <w:szCs w:val="16"/>
      <w:lang w:val="en-US"/>
    </w:rPr>
  </w:style>
  <w:style w:type="paragraph" w:styleId="Web">
    <w:name w:val="Normal (Web)"/>
    <w:basedOn w:val="a"/>
    <w:uiPriority w:val="99"/>
    <w:semiHidden/>
    <w:unhideWhenUsed/>
    <w:rsid w:val="00EC755C"/>
    <w:pPr>
      <w:spacing w:before="100" w:beforeAutospacing="1" w:after="100" w:afterAutospacing="1"/>
    </w:pPr>
    <w:rPr>
      <w:rFonts w:eastAsiaTheme="minorHAnsi"/>
      <w:lang w:val="el-GR" w:eastAsia="el-GR"/>
    </w:rPr>
  </w:style>
  <w:style w:type="character" w:styleId="-">
    <w:name w:val="Hyperlink"/>
    <w:basedOn w:val="a0"/>
    <w:uiPriority w:val="99"/>
    <w:semiHidden/>
    <w:unhideWhenUsed/>
    <w:rsid w:val="007C0E33"/>
    <w:rPr>
      <w:color w:val="0000FF"/>
      <w:u w:val="single"/>
    </w:rPr>
  </w:style>
  <w:style w:type="paragraph" w:styleId="a4">
    <w:name w:val="Body Text"/>
    <w:basedOn w:val="a"/>
    <w:link w:val="Char0"/>
    <w:rsid w:val="00262987"/>
    <w:pPr>
      <w:suppressAutoHyphens/>
      <w:spacing w:after="140" w:line="276" w:lineRule="auto"/>
    </w:pPr>
    <w:rPr>
      <w:rFonts w:ascii="Liberation Serif" w:eastAsia="Noto Serif CJK SC" w:hAnsi="Liberation Serif" w:cs="Lohit Devanagari"/>
      <w:kern w:val="2"/>
      <w:lang w:val="el-GR" w:eastAsia="zh-CN" w:bidi="hi-IN"/>
    </w:rPr>
  </w:style>
  <w:style w:type="character" w:customStyle="1" w:styleId="Char0">
    <w:name w:val="Σώμα κειμένου Char"/>
    <w:basedOn w:val="a0"/>
    <w:link w:val="a4"/>
    <w:rsid w:val="00262987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styleId="a5">
    <w:name w:val="Strong"/>
    <w:basedOn w:val="a0"/>
    <w:uiPriority w:val="22"/>
    <w:qFormat/>
    <w:rsid w:val="006D58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2021-09-03T07:56:00Z</cp:lastPrinted>
  <dcterms:created xsi:type="dcterms:W3CDTF">2024-09-30T06:23:00Z</dcterms:created>
  <dcterms:modified xsi:type="dcterms:W3CDTF">2024-09-30T06:29:00Z</dcterms:modified>
</cp:coreProperties>
</file>